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6F" w:rsidRPr="00C06B84" w:rsidRDefault="00C06B84" w:rsidP="007D6B6A">
      <w:pPr>
        <w:autoSpaceDE w:val="0"/>
        <w:autoSpaceDN w:val="0"/>
        <w:adjustRightInd w:val="0"/>
        <w:ind w:firstLine="0"/>
        <w:jc w:val="center"/>
        <w:rPr>
          <w:rFonts w:eastAsia="Calibri" w:cs="Times New Roman"/>
          <w:b/>
          <w:sz w:val="24"/>
          <w:szCs w:val="24"/>
        </w:rPr>
      </w:pPr>
      <w:r w:rsidRPr="00C06B84">
        <w:rPr>
          <w:rFonts w:eastAsia="Calibri" w:cs="Times New Roman"/>
          <w:b/>
          <w:sz w:val="24"/>
          <w:szCs w:val="24"/>
        </w:rPr>
        <w:t>Справка</w:t>
      </w:r>
    </w:p>
    <w:p w:rsidR="005B546F" w:rsidRPr="00C06B84" w:rsidRDefault="005B546F" w:rsidP="004114D4">
      <w:pPr>
        <w:autoSpaceDE w:val="0"/>
        <w:autoSpaceDN w:val="0"/>
        <w:adjustRightInd w:val="0"/>
        <w:ind w:firstLine="0"/>
        <w:jc w:val="center"/>
        <w:rPr>
          <w:rFonts w:eastAsia="Calibri" w:cs="Times New Roman"/>
          <w:i/>
          <w:sz w:val="24"/>
          <w:szCs w:val="24"/>
        </w:rPr>
      </w:pPr>
    </w:p>
    <w:p w:rsidR="005B546F" w:rsidRPr="00C06B84" w:rsidRDefault="00C06B84" w:rsidP="00C06B84">
      <w:pPr>
        <w:pStyle w:val="80"/>
        <w:shd w:val="clear" w:color="auto" w:fill="auto"/>
        <w:tabs>
          <w:tab w:val="left" w:pos="426"/>
          <w:tab w:val="left" w:pos="567"/>
        </w:tabs>
        <w:spacing w:before="0" w:after="0" w:line="240" w:lineRule="auto"/>
        <w:ind w:right="-1" w:firstLine="0"/>
        <w:rPr>
          <w:rFonts w:ascii="Times New Roman" w:hAnsi="Times New Roman" w:cs="Times New Roman"/>
          <w:sz w:val="24"/>
          <w:szCs w:val="24"/>
        </w:rPr>
      </w:pPr>
      <w:r>
        <w:rPr>
          <w:rFonts w:ascii="Times New Roman" w:hAnsi="Times New Roman" w:cs="Times New Roman"/>
          <w:sz w:val="24"/>
          <w:szCs w:val="24"/>
        </w:rPr>
        <w:tab/>
      </w:r>
      <w:r w:rsidR="005B546F" w:rsidRPr="00C06B84">
        <w:rPr>
          <w:rFonts w:ascii="Times New Roman" w:hAnsi="Times New Roman" w:cs="Times New Roman"/>
          <w:sz w:val="24"/>
          <w:szCs w:val="24"/>
        </w:rPr>
        <w:t>Глебов Андрей Валерьевич</w:t>
      </w:r>
      <w:r w:rsidRPr="00C06B84">
        <w:rPr>
          <w:rFonts w:ascii="Times New Roman" w:hAnsi="Times New Roman" w:cs="Times New Roman"/>
          <w:sz w:val="24"/>
          <w:szCs w:val="24"/>
        </w:rPr>
        <w:t>, кандидат технических наук</w:t>
      </w:r>
      <w:r>
        <w:rPr>
          <w:rFonts w:ascii="Times New Roman" w:hAnsi="Times New Roman" w:cs="Times New Roman"/>
          <w:sz w:val="24"/>
          <w:szCs w:val="24"/>
        </w:rPr>
        <w:t xml:space="preserve">, </w:t>
      </w:r>
      <w:r w:rsidRPr="00C06B84">
        <w:rPr>
          <w:rFonts w:ascii="Times New Roman" w:hAnsi="Times New Roman" w:cs="Times New Roman"/>
          <w:sz w:val="24"/>
          <w:szCs w:val="24"/>
        </w:rPr>
        <w:t>з</w:t>
      </w:r>
      <w:r w:rsidR="00EF7506" w:rsidRPr="00C06B84">
        <w:rPr>
          <w:rFonts w:ascii="Times New Roman" w:hAnsi="Times New Roman" w:cs="Times New Roman"/>
          <w:sz w:val="24"/>
          <w:szCs w:val="24"/>
        </w:rPr>
        <w:t xml:space="preserve">аместитель директора по научным вопросам, </w:t>
      </w:r>
      <w:r w:rsidR="005B546F" w:rsidRPr="00C06B84">
        <w:rPr>
          <w:rFonts w:ascii="Times New Roman" w:hAnsi="Times New Roman" w:cs="Times New Roman"/>
          <w:sz w:val="24"/>
          <w:szCs w:val="24"/>
        </w:rPr>
        <w:t>Федерально</w:t>
      </w:r>
      <w:r w:rsidRPr="00C06B84">
        <w:rPr>
          <w:rFonts w:ascii="Times New Roman" w:hAnsi="Times New Roman" w:cs="Times New Roman"/>
          <w:sz w:val="24"/>
          <w:szCs w:val="24"/>
        </w:rPr>
        <w:t>го</w:t>
      </w:r>
      <w:r w:rsidR="005B546F" w:rsidRPr="00C06B84">
        <w:rPr>
          <w:rFonts w:ascii="Times New Roman" w:hAnsi="Times New Roman" w:cs="Times New Roman"/>
          <w:sz w:val="24"/>
          <w:szCs w:val="24"/>
        </w:rPr>
        <w:t xml:space="preserve"> государственно</w:t>
      </w:r>
      <w:r w:rsidRPr="00C06B84">
        <w:rPr>
          <w:rFonts w:ascii="Times New Roman" w:hAnsi="Times New Roman" w:cs="Times New Roman"/>
          <w:sz w:val="24"/>
          <w:szCs w:val="24"/>
        </w:rPr>
        <w:t>го</w:t>
      </w:r>
      <w:r w:rsidR="005B546F" w:rsidRPr="00C06B84">
        <w:rPr>
          <w:rFonts w:ascii="Times New Roman" w:hAnsi="Times New Roman" w:cs="Times New Roman"/>
          <w:sz w:val="24"/>
          <w:szCs w:val="24"/>
        </w:rPr>
        <w:t xml:space="preserve"> бюджетно</w:t>
      </w:r>
      <w:r w:rsidRPr="00C06B84">
        <w:rPr>
          <w:rFonts w:ascii="Times New Roman" w:hAnsi="Times New Roman" w:cs="Times New Roman"/>
          <w:sz w:val="24"/>
          <w:szCs w:val="24"/>
        </w:rPr>
        <w:t>го</w:t>
      </w:r>
      <w:r w:rsidR="005B546F" w:rsidRPr="00C06B84">
        <w:rPr>
          <w:rFonts w:ascii="Times New Roman" w:hAnsi="Times New Roman" w:cs="Times New Roman"/>
          <w:sz w:val="24"/>
          <w:szCs w:val="24"/>
        </w:rPr>
        <w:t xml:space="preserve"> учреждени</w:t>
      </w:r>
      <w:r w:rsidRPr="00C06B84">
        <w:rPr>
          <w:rFonts w:ascii="Times New Roman" w:hAnsi="Times New Roman" w:cs="Times New Roman"/>
          <w:sz w:val="24"/>
          <w:szCs w:val="24"/>
        </w:rPr>
        <w:t xml:space="preserve">я </w:t>
      </w:r>
      <w:proofErr w:type="gramStart"/>
      <w:r w:rsidRPr="00C06B84">
        <w:rPr>
          <w:rFonts w:ascii="Times New Roman" w:hAnsi="Times New Roman" w:cs="Times New Roman"/>
          <w:sz w:val="24"/>
          <w:szCs w:val="24"/>
        </w:rPr>
        <w:t xml:space="preserve">науки  Института </w:t>
      </w:r>
      <w:r w:rsidR="005B546F" w:rsidRPr="00C06B84">
        <w:rPr>
          <w:rFonts w:ascii="Times New Roman" w:hAnsi="Times New Roman" w:cs="Times New Roman"/>
          <w:sz w:val="24"/>
          <w:szCs w:val="24"/>
        </w:rPr>
        <w:t>горного дела Уральского отделения Российской академии</w:t>
      </w:r>
      <w:proofErr w:type="gramEnd"/>
      <w:r w:rsidR="005B546F" w:rsidRPr="00C06B84">
        <w:rPr>
          <w:rFonts w:ascii="Times New Roman" w:hAnsi="Times New Roman" w:cs="Times New Roman"/>
          <w:sz w:val="24"/>
          <w:szCs w:val="24"/>
        </w:rPr>
        <w:t xml:space="preserve"> наук</w:t>
      </w:r>
      <w:r w:rsidRPr="00C06B84">
        <w:rPr>
          <w:rFonts w:ascii="Times New Roman" w:hAnsi="Times New Roman" w:cs="Times New Roman"/>
          <w:sz w:val="24"/>
          <w:szCs w:val="24"/>
        </w:rPr>
        <w:t xml:space="preserve">, </w:t>
      </w:r>
      <w:r w:rsidR="005B546F" w:rsidRPr="00C06B84">
        <w:rPr>
          <w:rFonts w:ascii="Times New Roman" w:hAnsi="Times New Roman" w:cs="Times New Roman"/>
          <w:sz w:val="24"/>
          <w:szCs w:val="24"/>
        </w:rPr>
        <w:t>1974 года</w:t>
      </w:r>
      <w:r w:rsidRPr="00C06B84">
        <w:rPr>
          <w:rFonts w:ascii="Times New Roman" w:hAnsi="Times New Roman" w:cs="Times New Roman"/>
          <w:sz w:val="24"/>
          <w:szCs w:val="24"/>
        </w:rPr>
        <w:t xml:space="preserve"> ро</w:t>
      </w:r>
      <w:r>
        <w:rPr>
          <w:rFonts w:ascii="Times New Roman" w:hAnsi="Times New Roman" w:cs="Times New Roman"/>
          <w:sz w:val="24"/>
          <w:szCs w:val="24"/>
        </w:rPr>
        <w:t>ждения.</w:t>
      </w:r>
    </w:p>
    <w:p w:rsidR="00C06B84" w:rsidRDefault="00C06B84" w:rsidP="00C06B84">
      <w:pPr>
        <w:pStyle w:val="80"/>
        <w:shd w:val="clear" w:color="auto" w:fill="auto"/>
        <w:tabs>
          <w:tab w:val="left" w:pos="426"/>
          <w:tab w:val="left" w:pos="567"/>
        </w:tabs>
        <w:spacing w:before="0" w:after="0" w:line="240" w:lineRule="auto"/>
        <w:ind w:right="-1" w:firstLine="0"/>
        <w:rPr>
          <w:rFonts w:ascii="Times New Roman" w:hAnsi="Times New Roman" w:cs="Times New Roman"/>
          <w:sz w:val="24"/>
          <w:szCs w:val="24"/>
        </w:rPr>
      </w:pPr>
      <w:r>
        <w:rPr>
          <w:rFonts w:ascii="Times New Roman" w:hAnsi="Times New Roman" w:cs="Times New Roman"/>
          <w:b/>
          <w:sz w:val="24"/>
          <w:szCs w:val="24"/>
        </w:rPr>
        <w:tab/>
      </w:r>
      <w:r w:rsidR="004114D4" w:rsidRPr="00C06B84">
        <w:rPr>
          <w:rFonts w:ascii="Times New Roman" w:hAnsi="Times New Roman" w:cs="Times New Roman"/>
          <w:sz w:val="24"/>
          <w:szCs w:val="24"/>
        </w:rPr>
        <w:t>Образование высшее, Уральская государственная горно-геологическая академия, 199</w:t>
      </w:r>
      <w:r w:rsidR="005A2B7E" w:rsidRPr="00C06B84">
        <w:rPr>
          <w:rFonts w:ascii="Times New Roman" w:hAnsi="Times New Roman" w:cs="Times New Roman"/>
          <w:sz w:val="24"/>
          <w:szCs w:val="24"/>
        </w:rPr>
        <w:t>6</w:t>
      </w:r>
      <w:r w:rsidR="004114D4" w:rsidRPr="00C06B84">
        <w:rPr>
          <w:rFonts w:ascii="Times New Roman" w:hAnsi="Times New Roman" w:cs="Times New Roman"/>
          <w:sz w:val="24"/>
          <w:szCs w:val="24"/>
        </w:rPr>
        <w:t xml:space="preserve"> год, горный инженер-механик</w:t>
      </w:r>
      <w:r>
        <w:rPr>
          <w:rFonts w:ascii="Times New Roman" w:hAnsi="Times New Roman" w:cs="Times New Roman"/>
          <w:sz w:val="24"/>
          <w:szCs w:val="24"/>
        </w:rPr>
        <w:t xml:space="preserve">. </w:t>
      </w:r>
    </w:p>
    <w:p w:rsidR="005B546F" w:rsidRPr="00C06B84" w:rsidRDefault="00C06B84" w:rsidP="00C06B84">
      <w:pPr>
        <w:pStyle w:val="80"/>
        <w:shd w:val="clear" w:color="auto" w:fill="auto"/>
        <w:tabs>
          <w:tab w:val="left" w:pos="426"/>
          <w:tab w:val="left" w:pos="567"/>
        </w:tabs>
        <w:spacing w:before="0" w:after="0" w:line="240" w:lineRule="auto"/>
        <w:ind w:right="-1" w:firstLine="0"/>
        <w:rPr>
          <w:rFonts w:ascii="Times New Roman" w:hAnsi="Times New Roman" w:cs="Times New Roman"/>
          <w:sz w:val="24"/>
          <w:szCs w:val="24"/>
        </w:rPr>
      </w:pPr>
      <w:r>
        <w:rPr>
          <w:rFonts w:ascii="Times New Roman" w:hAnsi="Times New Roman" w:cs="Times New Roman"/>
          <w:sz w:val="24"/>
          <w:szCs w:val="24"/>
        </w:rPr>
        <w:tab/>
      </w:r>
      <w:r w:rsidR="005B546F" w:rsidRPr="00C06B84">
        <w:rPr>
          <w:rFonts w:ascii="Times New Roman" w:hAnsi="Times New Roman" w:cs="Times New Roman"/>
          <w:sz w:val="24"/>
          <w:szCs w:val="24"/>
        </w:rPr>
        <w:t>Стаж работы в отрасли</w:t>
      </w:r>
      <w:r w:rsidR="004114D4" w:rsidRPr="00C06B84">
        <w:rPr>
          <w:rFonts w:ascii="Times New Roman" w:hAnsi="Times New Roman" w:cs="Times New Roman"/>
          <w:sz w:val="24"/>
          <w:szCs w:val="24"/>
        </w:rPr>
        <w:t xml:space="preserve"> </w:t>
      </w:r>
      <w:r w:rsidR="004114D4" w:rsidRPr="00C06B84">
        <w:rPr>
          <w:rFonts w:ascii="Times New Roman" w:hAnsi="Times New Roman" w:cs="Times New Roman"/>
          <w:sz w:val="24"/>
          <w:szCs w:val="24"/>
          <w:u w:val="single"/>
        </w:rPr>
        <w:t>20 лет.</w:t>
      </w:r>
      <w:r w:rsidR="004114D4" w:rsidRPr="00C06B84">
        <w:rPr>
          <w:rFonts w:ascii="Times New Roman" w:hAnsi="Times New Roman" w:cs="Times New Roman"/>
          <w:sz w:val="24"/>
          <w:szCs w:val="24"/>
        </w:rPr>
        <w:tab/>
      </w:r>
    </w:p>
    <w:p w:rsidR="004114D4" w:rsidRPr="00C06B84" w:rsidRDefault="00C06B84" w:rsidP="00C06B84">
      <w:pPr>
        <w:pStyle w:val="80"/>
        <w:shd w:val="clear" w:color="auto" w:fill="auto"/>
        <w:tabs>
          <w:tab w:val="left" w:pos="426"/>
          <w:tab w:val="left" w:pos="567"/>
        </w:tabs>
        <w:spacing w:before="0" w:after="0" w:line="240" w:lineRule="auto"/>
        <w:ind w:right="-1" w:firstLine="426"/>
        <w:rPr>
          <w:rFonts w:ascii="Times New Roman" w:hAnsi="Times New Roman" w:cs="Times New Roman"/>
          <w:sz w:val="24"/>
          <w:szCs w:val="24"/>
        </w:rPr>
      </w:pPr>
      <w:r>
        <w:rPr>
          <w:rFonts w:ascii="Times New Roman" w:hAnsi="Times New Roman" w:cs="Times New Roman"/>
          <w:sz w:val="24"/>
          <w:szCs w:val="24"/>
        </w:rPr>
        <w:t>Н</w:t>
      </w:r>
      <w:r w:rsidR="005B546F" w:rsidRPr="00C06B84">
        <w:rPr>
          <w:rFonts w:ascii="Times New Roman" w:hAnsi="Times New Roman" w:cs="Times New Roman"/>
          <w:sz w:val="24"/>
          <w:szCs w:val="24"/>
        </w:rPr>
        <w:t>аград</w:t>
      </w:r>
      <w:r>
        <w:rPr>
          <w:rFonts w:ascii="Times New Roman" w:hAnsi="Times New Roman" w:cs="Times New Roman"/>
          <w:sz w:val="24"/>
          <w:szCs w:val="24"/>
        </w:rPr>
        <w:t xml:space="preserve">ы: </w:t>
      </w:r>
      <w:proofErr w:type="gramStart"/>
      <w:r w:rsidR="004114D4" w:rsidRPr="00C06B84">
        <w:rPr>
          <w:rFonts w:ascii="Times New Roman" w:hAnsi="Times New Roman" w:cs="Times New Roman"/>
          <w:sz w:val="24"/>
          <w:szCs w:val="24"/>
        </w:rPr>
        <w:t>Бронзовая медаль ВДНХ (15.11.1991 г.), нагрудный знак «Шахтерская слава» III степени (03.08.2007 г.), нагрудный знак «Горняцкая слава» III степени (06.12.2010 г.), нагрудный знак «Горняцкая слава» II степени (03.08.2012 г.), нагрудный знак «Горняцкая слава» I степени (28.01.2014 г.), грамота Президиума Уральского отделения РАН (2012 г.)</w:t>
      </w:r>
      <w:r w:rsidR="004A3248" w:rsidRPr="00C06B84">
        <w:rPr>
          <w:rFonts w:ascii="Times New Roman" w:hAnsi="Times New Roman" w:cs="Times New Roman"/>
          <w:sz w:val="24"/>
          <w:szCs w:val="24"/>
        </w:rPr>
        <w:t>, Благодарственное письмо Уральской торгово-промышленной палаты (2015 г.)</w:t>
      </w:r>
      <w:r w:rsidR="004114D4" w:rsidRPr="00C06B84">
        <w:rPr>
          <w:rFonts w:ascii="Times New Roman" w:hAnsi="Times New Roman" w:cs="Times New Roman"/>
          <w:sz w:val="24"/>
          <w:szCs w:val="24"/>
        </w:rPr>
        <w:t>.</w:t>
      </w:r>
      <w:proofErr w:type="gramEnd"/>
    </w:p>
    <w:p w:rsidR="00EF7506" w:rsidRPr="00C06B84" w:rsidRDefault="00C06B84" w:rsidP="00C06B84">
      <w:pPr>
        <w:pStyle w:val="80"/>
        <w:shd w:val="clear" w:color="auto" w:fill="auto"/>
        <w:tabs>
          <w:tab w:val="left" w:pos="426"/>
          <w:tab w:val="left" w:pos="567"/>
        </w:tabs>
        <w:spacing w:before="0" w:after="0" w:line="240" w:lineRule="auto"/>
        <w:ind w:right="-1" w:firstLine="0"/>
        <w:rPr>
          <w:rFonts w:ascii="Times New Roman" w:hAnsi="Times New Roman" w:cs="Times New Roman"/>
          <w:sz w:val="24"/>
          <w:szCs w:val="24"/>
        </w:rPr>
      </w:pPr>
      <w:r>
        <w:rPr>
          <w:rFonts w:ascii="Times New Roman" w:hAnsi="Times New Roman" w:cs="Times New Roman"/>
          <w:sz w:val="24"/>
          <w:szCs w:val="24"/>
        </w:rPr>
        <w:tab/>
      </w:r>
      <w:r w:rsidR="005B546F" w:rsidRPr="00C06B84">
        <w:rPr>
          <w:rFonts w:ascii="Times New Roman" w:hAnsi="Times New Roman" w:cs="Times New Roman"/>
          <w:sz w:val="24"/>
          <w:szCs w:val="24"/>
        </w:rPr>
        <w:t>Сведения о трудовой и общест</w:t>
      </w:r>
      <w:r>
        <w:rPr>
          <w:rFonts w:ascii="Times New Roman" w:hAnsi="Times New Roman" w:cs="Times New Roman"/>
          <w:sz w:val="24"/>
          <w:szCs w:val="24"/>
        </w:rPr>
        <w:t>венно-политической деятельности:</w:t>
      </w:r>
    </w:p>
    <w:p w:rsidR="00EF7506" w:rsidRPr="00C06B84" w:rsidRDefault="00C06B84" w:rsidP="00EF7506">
      <w:pPr>
        <w:pStyle w:val="80"/>
        <w:shd w:val="clear" w:color="auto" w:fill="auto"/>
        <w:tabs>
          <w:tab w:val="left" w:pos="426"/>
          <w:tab w:val="left" w:pos="528"/>
          <w:tab w:val="left" w:leader="underscore" w:pos="9143"/>
          <w:tab w:val="left" w:pos="9356"/>
        </w:tabs>
        <w:spacing w:before="0" w:after="0" w:line="240" w:lineRule="auto"/>
        <w:ind w:right="-1" w:firstLine="0"/>
        <w:rPr>
          <w:rFonts w:ascii="Times New Roman" w:hAnsi="Times New Roman" w:cs="Times New Roman"/>
          <w:sz w:val="24"/>
          <w:szCs w:val="24"/>
        </w:rPr>
      </w:pPr>
      <w:r w:rsidRPr="00C06B84">
        <w:rPr>
          <w:rFonts w:ascii="Times New Roman" w:hAnsi="Times New Roman" w:cs="Times New Roman"/>
          <w:sz w:val="24"/>
          <w:szCs w:val="24"/>
        </w:rPr>
        <w:tab/>
      </w:r>
      <w:r w:rsidR="00EF7506" w:rsidRPr="00C06B84">
        <w:rPr>
          <w:rFonts w:ascii="Times New Roman" w:hAnsi="Times New Roman" w:cs="Times New Roman"/>
          <w:sz w:val="24"/>
          <w:szCs w:val="24"/>
        </w:rPr>
        <w:t>За время работы</w:t>
      </w:r>
      <w:r w:rsidR="00780C82" w:rsidRPr="00C06B84">
        <w:rPr>
          <w:rFonts w:ascii="Times New Roman" w:hAnsi="Times New Roman" w:cs="Times New Roman"/>
          <w:sz w:val="24"/>
          <w:szCs w:val="24"/>
        </w:rPr>
        <w:t xml:space="preserve"> Глебов А.В.</w:t>
      </w:r>
      <w:r w:rsidR="00EF7506" w:rsidRPr="00C06B84">
        <w:rPr>
          <w:rFonts w:ascii="Times New Roman" w:hAnsi="Times New Roman" w:cs="Times New Roman"/>
          <w:sz w:val="24"/>
          <w:szCs w:val="24"/>
        </w:rPr>
        <w:t xml:space="preserve"> </w:t>
      </w:r>
      <w:r w:rsidR="00780C82" w:rsidRPr="00C06B84">
        <w:rPr>
          <w:rFonts w:ascii="Times New Roman" w:hAnsi="Times New Roman" w:cs="Times New Roman"/>
          <w:sz w:val="24"/>
          <w:szCs w:val="24"/>
        </w:rPr>
        <w:t xml:space="preserve">прошел путь от младшего научного сотрудника лаборатории транспортных систем карьеров и геотехники до заместителя директора по научным вопросам. </w:t>
      </w:r>
      <w:r w:rsidR="00EF7506" w:rsidRPr="00C06B84">
        <w:rPr>
          <w:rFonts w:ascii="Times New Roman" w:hAnsi="Times New Roman" w:cs="Times New Roman"/>
          <w:sz w:val="24"/>
          <w:szCs w:val="24"/>
        </w:rPr>
        <w:t xml:space="preserve">С января 2003 года председатель Совета молодых ученых и член Ученого совета ИГД УрО РАН. В 2004 году на конференции трудового коллектива был избран председателем Профкома. Обязанности по этим должностям исполнял до 2006 года. </w:t>
      </w:r>
      <w:r w:rsidR="00780C82" w:rsidRPr="00C06B84">
        <w:rPr>
          <w:rFonts w:ascii="Times New Roman" w:hAnsi="Times New Roman" w:cs="Times New Roman"/>
          <w:sz w:val="24"/>
          <w:szCs w:val="24"/>
        </w:rPr>
        <w:t xml:space="preserve">В </w:t>
      </w:r>
      <w:r w:rsidR="00EF7506" w:rsidRPr="00C06B84">
        <w:rPr>
          <w:rFonts w:ascii="Times New Roman" w:hAnsi="Times New Roman" w:cs="Times New Roman"/>
          <w:sz w:val="24"/>
          <w:szCs w:val="24"/>
        </w:rPr>
        <w:t xml:space="preserve">сентябре 2005 года </w:t>
      </w:r>
      <w:proofErr w:type="gramStart"/>
      <w:r w:rsidR="00EF7506" w:rsidRPr="00C06B84">
        <w:rPr>
          <w:rFonts w:ascii="Times New Roman" w:hAnsi="Times New Roman" w:cs="Times New Roman"/>
          <w:sz w:val="24"/>
          <w:szCs w:val="24"/>
        </w:rPr>
        <w:t>избран</w:t>
      </w:r>
      <w:proofErr w:type="gramEnd"/>
      <w:r w:rsidR="00EF7506" w:rsidRPr="00C06B84">
        <w:rPr>
          <w:rFonts w:ascii="Times New Roman" w:hAnsi="Times New Roman" w:cs="Times New Roman"/>
          <w:sz w:val="24"/>
          <w:szCs w:val="24"/>
        </w:rPr>
        <w:t xml:space="preserve"> Ученым советом на должность Ученого секретаря Института. С 2006 года является заместителем директора по научным вопросам Института горного дела УрО РАН.</w:t>
      </w:r>
    </w:p>
    <w:p w:rsidR="00EF7506" w:rsidRPr="00C06B84" w:rsidRDefault="00780C82" w:rsidP="00EF7506">
      <w:pPr>
        <w:pStyle w:val="80"/>
        <w:shd w:val="clear" w:color="auto" w:fill="auto"/>
        <w:tabs>
          <w:tab w:val="left" w:pos="426"/>
          <w:tab w:val="left" w:pos="528"/>
          <w:tab w:val="left" w:leader="underscore" w:pos="9143"/>
          <w:tab w:val="left" w:pos="9356"/>
        </w:tabs>
        <w:spacing w:before="0" w:after="0" w:line="240" w:lineRule="auto"/>
        <w:ind w:right="-1" w:firstLine="0"/>
        <w:rPr>
          <w:rFonts w:ascii="Times New Roman" w:hAnsi="Times New Roman" w:cs="Times New Roman"/>
          <w:sz w:val="24"/>
          <w:szCs w:val="24"/>
        </w:rPr>
      </w:pPr>
      <w:r w:rsidRPr="00C06B84">
        <w:rPr>
          <w:rFonts w:ascii="Times New Roman" w:hAnsi="Times New Roman" w:cs="Times New Roman"/>
          <w:sz w:val="24"/>
          <w:szCs w:val="24"/>
        </w:rPr>
        <w:tab/>
      </w:r>
      <w:r w:rsidR="00EF7506" w:rsidRPr="00C06B84">
        <w:rPr>
          <w:rFonts w:ascii="Times New Roman" w:hAnsi="Times New Roman" w:cs="Times New Roman"/>
          <w:sz w:val="24"/>
          <w:szCs w:val="24"/>
        </w:rPr>
        <w:t>С 2009 года явля</w:t>
      </w:r>
      <w:r w:rsidRPr="00C06B84">
        <w:rPr>
          <w:rFonts w:ascii="Times New Roman" w:hAnsi="Times New Roman" w:cs="Times New Roman"/>
          <w:sz w:val="24"/>
          <w:szCs w:val="24"/>
        </w:rPr>
        <w:t>ется</w:t>
      </w:r>
      <w:r w:rsidR="00EF7506" w:rsidRPr="00C06B84">
        <w:rPr>
          <w:rFonts w:ascii="Times New Roman" w:hAnsi="Times New Roman" w:cs="Times New Roman"/>
          <w:sz w:val="24"/>
          <w:szCs w:val="24"/>
        </w:rPr>
        <w:t xml:space="preserve"> действительным членом Академии горных наук. В 2011 году </w:t>
      </w:r>
      <w:proofErr w:type="gramStart"/>
      <w:r w:rsidR="00EF7506" w:rsidRPr="00C06B84">
        <w:rPr>
          <w:rFonts w:ascii="Times New Roman" w:hAnsi="Times New Roman" w:cs="Times New Roman"/>
          <w:sz w:val="24"/>
          <w:szCs w:val="24"/>
        </w:rPr>
        <w:t>избран</w:t>
      </w:r>
      <w:proofErr w:type="gramEnd"/>
      <w:r w:rsidR="00EF7506" w:rsidRPr="00C06B84">
        <w:rPr>
          <w:rFonts w:ascii="Times New Roman" w:hAnsi="Times New Roman" w:cs="Times New Roman"/>
          <w:sz w:val="24"/>
          <w:szCs w:val="24"/>
        </w:rPr>
        <w:t xml:space="preserve"> членом редакционной коллегии научно-аналитического и производственного журнала «</w:t>
      </w:r>
      <w:r w:rsidR="00C06B84">
        <w:rPr>
          <w:rFonts w:ascii="Times New Roman" w:hAnsi="Times New Roman" w:cs="Times New Roman"/>
          <w:sz w:val="24"/>
          <w:szCs w:val="24"/>
        </w:rPr>
        <w:t>Г</w:t>
      </w:r>
      <w:r w:rsidR="00C06B84" w:rsidRPr="00C06B84">
        <w:rPr>
          <w:rFonts w:ascii="Times New Roman" w:hAnsi="Times New Roman" w:cs="Times New Roman"/>
          <w:sz w:val="24"/>
          <w:szCs w:val="24"/>
        </w:rPr>
        <w:t>орное оборудование и электромеханика</w:t>
      </w:r>
      <w:r w:rsidR="00EF7506" w:rsidRPr="00C06B84">
        <w:rPr>
          <w:rFonts w:ascii="Times New Roman" w:hAnsi="Times New Roman" w:cs="Times New Roman"/>
          <w:sz w:val="24"/>
          <w:szCs w:val="24"/>
        </w:rPr>
        <w:t>», назначен генеральным директором НП "Горнопромышленная ассоциация Урала".</w:t>
      </w:r>
      <w:r w:rsidRPr="00C06B84">
        <w:rPr>
          <w:rFonts w:ascii="Times New Roman" w:hAnsi="Times New Roman" w:cs="Times New Roman"/>
          <w:sz w:val="24"/>
          <w:szCs w:val="24"/>
        </w:rPr>
        <w:t xml:space="preserve"> В 2016 году избран действительным членом Международной академии информатизации (Казахстан).</w:t>
      </w:r>
    </w:p>
    <w:p w:rsidR="00EF7506" w:rsidRPr="00C06B84" w:rsidRDefault="00780C82" w:rsidP="00EF7506">
      <w:pPr>
        <w:pStyle w:val="80"/>
        <w:shd w:val="clear" w:color="auto" w:fill="auto"/>
        <w:tabs>
          <w:tab w:val="left" w:pos="426"/>
          <w:tab w:val="left" w:pos="528"/>
          <w:tab w:val="left" w:leader="underscore" w:pos="9143"/>
          <w:tab w:val="left" w:pos="9356"/>
        </w:tabs>
        <w:spacing w:before="0" w:after="0" w:line="240" w:lineRule="auto"/>
        <w:ind w:right="-1" w:firstLine="0"/>
        <w:rPr>
          <w:rFonts w:ascii="Times New Roman" w:hAnsi="Times New Roman" w:cs="Times New Roman"/>
          <w:sz w:val="24"/>
          <w:szCs w:val="24"/>
        </w:rPr>
      </w:pPr>
      <w:r w:rsidRPr="00C06B84">
        <w:rPr>
          <w:rFonts w:ascii="Times New Roman" w:hAnsi="Times New Roman" w:cs="Times New Roman"/>
          <w:sz w:val="24"/>
          <w:szCs w:val="24"/>
        </w:rPr>
        <w:tab/>
      </w:r>
      <w:r w:rsidR="00EF7506" w:rsidRPr="00C06B84">
        <w:rPr>
          <w:rFonts w:ascii="Times New Roman" w:hAnsi="Times New Roman" w:cs="Times New Roman"/>
          <w:sz w:val="24"/>
          <w:szCs w:val="24"/>
        </w:rPr>
        <w:t xml:space="preserve">Основным направлением исследований Глебова А.В. является развитие теоретических основ выбора геотехники при разработке глубокозалегающих рудных месторождений. В настоящее время является руководителем работ по определению рациональных сроков эксплуатации (списания) и формированию парка горно-транспортного оборудования. </w:t>
      </w:r>
    </w:p>
    <w:p w:rsidR="00EF7506" w:rsidRPr="00C06B84" w:rsidRDefault="00780C82" w:rsidP="00EF7506">
      <w:pPr>
        <w:pStyle w:val="80"/>
        <w:shd w:val="clear" w:color="auto" w:fill="auto"/>
        <w:tabs>
          <w:tab w:val="left" w:pos="426"/>
          <w:tab w:val="left" w:pos="528"/>
          <w:tab w:val="left" w:leader="underscore" w:pos="9143"/>
          <w:tab w:val="left" w:pos="9356"/>
        </w:tabs>
        <w:spacing w:before="0" w:after="0" w:line="240" w:lineRule="auto"/>
        <w:ind w:right="-1" w:firstLine="0"/>
        <w:rPr>
          <w:rFonts w:ascii="Times New Roman" w:hAnsi="Times New Roman" w:cs="Times New Roman"/>
          <w:sz w:val="24"/>
          <w:szCs w:val="24"/>
        </w:rPr>
      </w:pPr>
      <w:r w:rsidRPr="00C06B84">
        <w:rPr>
          <w:rFonts w:ascii="Times New Roman" w:hAnsi="Times New Roman" w:cs="Times New Roman"/>
          <w:sz w:val="24"/>
          <w:szCs w:val="24"/>
        </w:rPr>
        <w:tab/>
      </w:r>
      <w:r w:rsidR="00EF7506" w:rsidRPr="00C06B84">
        <w:rPr>
          <w:rFonts w:ascii="Times New Roman" w:hAnsi="Times New Roman" w:cs="Times New Roman"/>
          <w:sz w:val="24"/>
          <w:szCs w:val="24"/>
        </w:rPr>
        <w:t xml:space="preserve">Им разработаны методические указания и проведена оценка уровня потребительских качеств и конкурентоспособности моделей карьерных автосамосвалов с целью выбора лучшей для </w:t>
      </w:r>
      <w:proofErr w:type="spellStart"/>
      <w:r w:rsidR="00EF7506" w:rsidRPr="00C06B84">
        <w:rPr>
          <w:rFonts w:ascii="Times New Roman" w:hAnsi="Times New Roman" w:cs="Times New Roman"/>
          <w:sz w:val="24"/>
          <w:szCs w:val="24"/>
        </w:rPr>
        <w:t>Айхальского</w:t>
      </w:r>
      <w:proofErr w:type="spellEnd"/>
      <w:r w:rsidR="00EF7506" w:rsidRPr="00C06B84">
        <w:rPr>
          <w:rFonts w:ascii="Times New Roman" w:hAnsi="Times New Roman" w:cs="Times New Roman"/>
          <w:sz w:val="24"/>
          <w:szCs w:val="24"/>
        </w:rPr>
        <w:t xml:space="preserve"> </w:t>
      </w:r>
      <w:proofErr w:type="spellStart"/>
      <w:r w:rsidR="00EF7506" w:rsidRPr="00C06B84">
        <w:rPr>
          <w:rFonts w:ascii="Times New Roman" w:hAnsi="Times New Roman" w:cs="Times New Roman"/>
          <w:sz w:val="24"/>
          <w:szCs w:val="24"/>
        </w:rPr>
        <w:t>ГОКа</w:t>
      </w:r>
      <w:proofErr w:type="spellEnd"/>
      <w:r w:rsidR="00EF7506" w:rsidRPr="00C06B84">
        <w:rPr>
          <w:rFonts w:ascii="Times New Roman" w:hAnsi="Times New Roman" w:cs="Times New Roman"/>
          <w:sz w:val="24"/>
          <w:szCs w:val="24"/>
        </w:rPr>
        <w:t xml:space="preserve"> АК «АЛРОСА» (ЗАО).      При его участии предложена технология доработки кимберлитовых карьеров с применением гусеничных самосвалов в качестве транспорта; обоснованы технические и технологические параметры гусеничных самосвалов; разработаны технические предложения на гусеничные самосвалы, соответствующие сложным горнотехническим условиям глубоких карьеров Якутии.</w:t>
      </w:r>
    </w:p>
    <w:p w:rsidR="00EF7506" w:rsidRPr="00C06B84" w:rsidRDefault="00780C82" w:rsidP="00EF7506">
      <w:pPr>
        <w:pStyle w:val="80"/>
        <w:shd w:val="clear" w:color="auto" w:fill="auto"/>
        <w:tabs>
          <w:tab w:val="left" w:pos="426"/>
          <w:tab w:val="left" w:pos="528"/>
          <w:tab w:val="left" w:leader="underscore" w:pos="9143"/>
          <w:tab w:val="left" w:pos="9356"/>
        </w:tabs>
        <w:spacing w:before="0" w:after="0" w:line="240" w:lineRule="auto"/>
        <w:ind w:right="-1" w:firstLine="0"/>
        <w:rPr>
          <w:rFonts w:ascii="Times New Roman" w:hAnsi="Times New Roman" w:cs="Times New Roman"/>
          <w:sz w:val="24"/>
          <w:szCs w:val="24"/>
        </w:rPr>
      </w:pPr>
      <w:r w:rsidRPr="00C06B84">
        <w:rPr>
          <w:rFonts w:ascii="Times New Roman" w:hAnsi="Times New Roman" w:cs="Times New Roman"/>
          <w:sz w:val="24"/>
          <w:szCs w:val="24"/>
        </w:rPr>
        <w:tab/>
      </w:r>
      <w:r w:rsidR="00EF7506" w:rsidRPr="00C06B84">
        <w:rPr>
          <w:rFonts w:ascii="Times New Roman" w:hAnsi="Times New Roman" w:cs="Times New Roman"/>
          <w:sz w:val="24"/>
          <w:szCs w:val="24"/>
        </w:rPr>
        <w:t>Разработаны методические указания по определению предельных сроков эксплуатации карьерных самосвалов.  Временные рекомендации по безопасной эксплуатации шарнирно-сочлененных самосвалов на крутых уклонах, на горных работах АК «АЛРОСА» (ЗАО).</w:t>
      </w:r>
    </w:p>
    <w:p w:rsidR="00EF7506" w:rsidRPr="00C06B84" w:rsidRDefault="00780C82" w:rsidP="00EF7506">
      <w:pPr>
        <w:pStyle w:val="80"/>
        <w:shd w:val="clear" w:color="auto" w:fill="auto"/>
        <w:tabs>
          <w:tab w:val="left" w:pos="426"/>
          <w:tab w:val="left" w:pos="528"/>
          <w:tab w:val="left" w:leader="underscore" w:pos="9143"/>
          <w:tab w:val="left" w:pos="9356"/>
        </w:tabs>
        <w:spacing w:before="0" w:after="0" w:line="240" w:lineRule="auto"/>
        <w:ind w:right="-1" w:firstLine="0"/>
        <w:rPr>
          <w:rFonts w:ascii="Times New Roman" w:hAnsi="Times New Roman" w:cs="Times New Roman"/>
          <w:sz w:val="24"/>
          <w:szCs w:val="24"/>
        </w:rPr>
      </w:pPr>
      <w:r w:rsidRPr="00C06B84">
        <w:rPr>
          <w:rFonts w:ascii="Times New Roman" w:hAnsi="Times New Roman" w:cs="Times New Roman"/>
          <w:sz w:val="24"/>
          <w:szCs w:val="24"/>
        </w:rPr>
        <w:tab/>
      </w:r>
      <w:r w:rsidR="00EF7506" w:rsidRPr="00C06B84">
        <w:rPr>
          <w:rFonts w:ascii="Times New Roman" w:hAnsi="Times New Roman" w:cs="Times New Roman"/>
          <w:sz w:val="24"/>
          <w:szCs w:val="24"/>
        </w:rPr>
        <w:t>Разработаны рекомендации по безопасной эксплуатации технологических транспортных средств на горных работах при отработке Эльгинского месторождения.</w:t>
      </w:r>
    </w:p>
    <w:p w:rsidR="00EF7506" w:rsidRPr="00C06B84" w:rsidRDefault="00780C82" w:rsidP="00EF7506">
      <w:pPr>
        <w:pStyle w:val="80"/>
        <w:shd w:val="clear" w:color="auto" w:fill="auto"/>
        <w:tabs>
          <w:tab w:val="left" w:pos="426"/>
          <w:tab w:val="left" w:pos="528"/>
          <w:tab w:val="left" w:leader="underscore" w:pos="9143"/>
          <w:tab w:val="left" w:pos="9356"/>
        </w:tabs>
        <w:spacing w:before="0" w:after="0" w:line="240" w:lineRule="auto"/>
        <w:ind w:right="-1" w:firstLine="0"/>
        <w:rPr>
          <w:rFonts w:ascii="Times New Roman" w:hAnsi="Times New Roman" w:cs="Times New Roman"/>
          <w:sz w:val="24"/>
          <w:szCs w:val="24"/>
        </w:rPr>
      </w:pPr>
      <w:r w:rsidRPr="00C06B84">
        <w:rPr>
          <w:rFonts w:ascii="Times New Roman" w:hAnsi="Times New Roman" w:cs="Times New Roman"/>
          <w:sz w:val="24"/>
          <w:szCs w:val="24"/>
        </w:rPr>
        <w:tab/>
      </w:r>
      <w:proofErr w:type="gramStart"/>
      <w:r w:rsidR="00EF7506" w:rsidRPr="00C06B84">
        <w:rPr>
          <w:rFonts w:ascii="Times New Roman" w:hAnsi="Times New Roman" w:cs="Times New Roman"/>
          <w:sz w:val="24"/>
          <w:szCs w:val="24"/>
        </w:rPr>
        <w:t xml:space="preserve">На основе комплексного обследования состояния угольных разрезов, анализа горно-геологических условий и сравнительной оценки технико-экономических показателей эксплуатации горно-транспортного оборудования предприятий РУ </w:t>
      </w:r>
      <w:proofErr w:type="spellStart"/>
      <w:r w:rsidR="00EF7506" w:rsidRPr="00C06B84">
        <w:rPr>
          <w:rFonts w:ascii="Times New Roman" w:hAnsi="Times New Roman" w:cs="Times New Roman"/>
          <w:sz w:val="24"/>
          <w:szCs w:val="24"/>
        </w:rPr>
        <w:t>Новошахтинское</w:t>
      </w:r>
      <w:proofErr w:type="spellEnd"/>
      <w:r w:rsidR="00EF7506" w:rsidRPr="00C06B84">
        <w:rPr>
          <w:rFonts w:ascii="Times New Roman" w:hAnsi="Times New Roman" w:cs="Times New Roman"/>
          <w:sz w:val="24"/>
          <w:szCs w:val="24"/>
        </w:rPr>
        <w:t>, ОАО «</w:t>
      </w:r>
      <w:proofErr w:type="spellStart"/>
      <w:r w:rsidR="00EF7506" w:rsidRPr="00C06B84">
        <w:rPr>
          <w:rFonts w:ascii="Times New Roman" w:hAnsi="Times New Roman" w:cs="Times New Roman"/>
          <w:sz w:val="24"/>
          <w:szCs w:val="24"/>
        </w:rPr>
        <w:t>Приморскуголь</w:t>
      </w:r>
      <w:proofErr w:type="spellEnd"/>
      <w:r w:rsidR="00EF7506" w:rsidRPr="00C06B84">
        <w:rPr>
          <w:rFonts w:ascii="Times New Roman" w:hAnsi="Times New Roman" w:cs="Times New Roman"/>
          <w:sz w:val="24"/>
          <w:szCs w:val="24"/>
        </w:rPr>
        <w:t>», ОАО «Разрез Черногорский», ОАО «</w:t>
      </w:r>
      <w:proofErr w:type="spellStart"/>
      <w:r w:rsidR="00EF7506" w:rsidRPr="00C06B84">
        <w:rPr>
          <w:rFonts w:ascii="Times New Roman" w:hAnsi="Times New Roman" w:cs="Times New Roman"/>
          <w:sz w:val="24"/>
          <w:szCs w:val="24"/>
        </w:rPr>
        <w:t>СУЭК-Кузбасс</w:t>
      </w:r>
      <w:proofErr w:type="spellEnd"/>
      <w:r w:rsidR="00EF7506" w:rsidRPr="00C06B84">
        <w:rPr>
          <w:rFonts w:ascii="Times New Roman" w:hAnsi="Times New Roman" w:cs="Times New Roman"/>
          <w:sz w:val="24"/>
          <w:szCs w:val="24"/>
        </w:rPr>
        <w:t>» компании ОАО «СУЭК» дано экономическое обоснование и разработаны рекомендации по оптимизации работы погрузочно-транспортных средств, снижению себестоимости вскрышных и добычных работ, а также перспективы развития.</w:t>
      </w:r>
      <w:proofErr w:type="gramEnd"/>
    </w:p>
    <w:p w:rsidR="005B546F" w:rsidRPr="00C06B84" w:rsidRDefault="005B546F" w:rsidP="00EF7506">
      <w:pPr>
        <w:pStyle w:val="80"/>
        <w:shd w:val="clear" w:color="auto" w:fill="auto"/>
        <w:tabs>
          <w:tab w:val="left" w:pos="426"/>
          <w:tab w:val="left" w:pos="528"/>
          <w:tab w:val="left" w:pos="9356"/>
        </w:tabs>
        <w:spacing w:before="0" w:after="0" w:line="240" w:lineRule="auto"/>
        <w:ind w:right="-1" w:firstLine="0"/>
        <w:rPr>
          <w:rFonts w:ascii="Times New Roman" w:hAnsi="Times New Roman" w:cs="Times New Roman"/>
          <w:sz w:val="24"/>
          <w:szCs w:val="24"/>
        </w:rPr>
      </w:pPr>
      <w:r w:rsidRPr="00C06B84">
        <w:rPr>
          <w:rFonts w:ascii="Times New Roman" w:hAnsi="Times New Roman" w:cs="Times New Roman"/>
          <w:sz w:val="24"/>
          <w:szCs w:val="24"/>
        </w:rPr>
        <w:tab/>
      </w:r>
      <w:r w:rsidR="00521296" w:rsidRPr="00C06B84">
        <w:rPr>
          <w:rFonts w:ascii="Times New Roman" w:hAnsi="Times New Roman" w:cs="Times New Roman"/>
          <w:sz w:val="24"/>
          <w:szCs w:val="24"/>
        </w:rPr>
        <w:t>При его непосредственном участии в Уральском федеральном округе в 2014 году создан Горный Совет, который в 2016 году преобразован в Горно-металлургический Совет при Полномочном представителе президента в Уральском федеральном округе, являющийся представительством Высшего горного совета Российской федерации на Урале.</w:t>
      </w:r>
    </w:p>
    <w:p w:rsidR="00C06B84" w:rsidRPr="00C06B84" w:rsidRDefault="00C06B84" w:rsidP="00780C82">
      <w:pPr>
        <w:pStyle w:val="80"/>
        <w:shd w:val="clear" w:color="auto" w:fill="auto"/>
        <w:tabs>
          <w:tab w:val="left" w:pos="426"/>
          <w:tab w:val="left" w:pos="528"/>
          <w:tab w:val="left" w:pos="9356"/>
        </w:tabs>
        <w:spacing w:before="0" w:after="0" w:line="240" w:lineRule="auto"/>
        <w:ind w:right="-1" w:firstLine="0"/>
        <w:rPr>
          <w:rFonts w:ascii="Times New Roman" w:hAnsi="Times New Roman" w:cs="Times New Roman"/>
          <w:sz w:val="24"/>
          <w:szCs w:val="24"/>
        </w:rPr>
      </w:pPr>
    </w:p>
    <w:p w:rsidR="00780C82" w:rsidRPr="00C06B84" w:rsidRDefault="00780C82" w:rsidP="004114D4">
      <w:pPr>
        <w:pStyle w:val="90"/>
        <w:shd w:val="clear" w:color="auto" w:fill="auto"/>
        <w:tabs>
          <w:tab w:val="left" w:pos="426"/>
          <w:tab w:val="right" w:pos="8511"/>
          <w:tab w:val="left" w:pos="9356"/>
        </w:tabs>
        <w:spacing w:before="0" w:after="0" w:line="240" w:lineRule="auto"/>
        <w:ind w:right="-1"/>
        <w:jc w:val="both"/>
        <w:rPr>
          <w:rFonts w:ascii="Times New Roman" w:hAnsi="Times New Roman" w:cs="Times New Roman"/>
          <w:b w:val="0"/>
          <w:sz w:val="24"/>
          <w:szCs w:val="24"/>
        </w:rPr>
      </w:pPr>
      <w:r w:rsidRPr="00C06B84">
        <w:rPr>
          <w:rFonts w:ascii="Times New Roman" w:hAnsi="Times New Roman" w:cs="Times New Roman"/>
          <w:b w:val="0"/>
          <w:sz w:val="24"/>
          <w:szCs w:val="24"/>
        </w:rPr>
        <w:t>Директор ИГД УрО РАН,</w:t>
      </w:r>
    </w:p>
    <w:p w:rsidR="004114D4" w:rsidRPr="00C06B84" w:rsidRDefault="00780C82" w:rsidP="00C06B84">
      <w:pPr>
        <w:pStyle w:val="90"/>
        <w:shd w:val="clear" w:color="auto" w:fill="auto"/>
        <w:tabs>
          <w:tab w:val="left" w:pos="426"/>
          <w:tab w:val="right" w:pos="5670"/>
        </w:tabs>
        <w:spacing w:before="0" w:after="0" w:line="240" w:lineRule="auto"/>
        <w:ind w:right="-1"/>
        <w:jc w:val="both"/>
        <w:rPr>
          <w:rFonts w:ascii="Times New Roman" w:hAnsi="Times New Roman" w:cs="Times New Roman"/>
          <w:sz w:val="24"/>
          <w:szCs w:val="24"/>
        </w:rPr>
      </w:pPr>
      <w:r w:rsidRPr="00C06B84">
        <w:rPr>
          <w:rFonts w:ascii="Times New Roman" w:hAnsi="Times New Roman" w:cs="Times New Roman"/>
          <w:b w:val="0"/>
          <w:sz w:val="24"/>
          <w:szCs w:val="24"/>
        </w:rPr>
        <w:t>профессор, д.т.н.</w:t>
      </w:r>
      <w:r w:rsidR="00F27C85" w:rsidRPr="00C06B84">
        <w:rPr>
          <w:rFonts w:ascii="Times New Roman" w:hAnsi="Times New Roman" w:cs="Times New Roman"/>
          <w:b w:val="0"/>
          <w:sz w:val="24"/>
          <w:szCs w:val="24"/>
        </w:rPr>
        <w:tab/>
      </w:r>
      <w:r w:rsidR="00F27C85" w:rsidRPr="00C06B84">
        <w:rPr>
          <w:rFonts w:ascii="Times New Roman" w:hAnsi="Times New Roman" w:cs="Times New Roman"/>
          <w:b w:val="0"/>
          <w:sz w:val="24"/>
          <w:szCs w:val="24"/>
        </w:rPr>
        <w:tab/>
      </w:r>
      <w:r w:rsidR="00F27C85" w:rsidRPr="00C06B84">
        <w:rPr>
          <w:rFonts w:ascii="Times New Roman" w:hAnsi="Times New Roman" w:cs="Times New Roman"/>
          <w:b w:val="0"/>
          <w:sz w:val="24"/>
          <w:szCs w:val="24"/>
        </w:rPr>
        <w:tab/>
        <w:t xml:space="preserve">   С.В. Корнилков</w:t>
      </w:r>
    </w:p>
    <w:sectPr w:rsidR="004114D4" w:rsidRPr="00C06B84" w:rsidSect="00C06B84">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6499A"/>
    <w:multiLevelType w:val="multilevel"/>
    <w:tmpl w:val="03BED39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F0289F"/>
    <w:multiLevelType w:val="hybridMultilevel"/>
    <w:tmpl w:val="3BA81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40"/>
  <w:displayHorizontalDrawingGridEvery w:val="2"/>
  <w:characterSpacingControl w:val="doNotCompress"/>
  <w:compat/>
  <w:rsids>
    <w:rsidRoot w:val="005B546F"/>
    <w:rsid w:val="000660D6"/>
    <w:rsid w:val="004114D4"/>
    <w:rsid w:val="004A3248"/>
    <w:rsid w:val="00506431"/>
    <w:rsid w:val="00521296"/>
    <w:rsid w:val="0059643D"/>
    <w:rsid w:val="005A2B7E"/>
    <w:rsid w:val="005B546F"/>
    <w:rsid w:val="006708AB"/>
    <w:rsid w:val="00780C82"/>
    <w:rsid w:val="00786B90"/>
    <w:rsid w:val="007A5D8D"/>
    <w:rsid w:val="007D6B6A"/>
    <w:rsid w:val="00B963FA"/>
    <w:rsid w:val="00C06B84"/>
    <w:rsid w:val="00D326C0"/>
    <w:rsid w:val="00EF7506"/>
    <w:rsid w:val="00F252CF"/>
    <w:rsid w:val="00F27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5B546F"/>
    <w:rPr>
      <w:rFonts w:ascii="Arial" w:eastAsia="Arial" w:hAnsi="Arial" w:cs="Arial"/>
      <w:sz w:val="25"/>
      <w:szCs w:val="25"/>
      <w:shd w:val="clear" w:color="auto" w:fill="FFFFFF"/>
    </w:rPr>
  </w:style>
  <w:style w:type="character" w:customStyle="1" w:styleId="7">
    <w:name w:val="Основной текст (7)_"/>
    <w:basedOn w:val="a0"/>
    <w:link w:val="70"/>
    <w:rsid w:val="005B546F"/>
    <w:rPr>
      <w:rFonts w:ascii="Arial" w:eastAsia="Arial" w:hAnsi="Arial" w:cs="Arial"/>
      <w:shd w:val="clear" w:color="auto" w:fill="FFFFFF"/>
    </w:rPr>
  </w:style>
  <w:style w:type="character" w:customStyle="1" w:styleId="8">
    <w:name w:val="Основной текст (8)_"/>
    <w:basedOn w:val="a0"/>
    <w:link w:val="80"/>
    <w:rsid w:val="005B546F"/>
    <w:rPr>
      <w:rFonts w:ascii="Arial" w:eastAsia="Arial" w:hAnsi="Arial" w:cs="Arial"/>
      <w:sz w:val="21"/>
      <w:szCs w:val="21"/>
      <w:shd w:val="clear" w:color="auto" w:fill="FFFFFF"/>
    </w:rPr>
  </w:style>
  <w:style w:type="character" w:customStyle="1" w:styleId="9">
    <w:name w:val="Основной текст (9)_"/>
    <w:basedOn w:val="a0"/>
    <w:link w:val="90"/>
    <w:rsid w:val="005B546F"/>
    <w:rPr>
      <w:rFonts w:ascii="Arial Unicode MS" w:eastAsia="Arial Unicode MS" w:hAnsi="Arial Unicode MS" w:cs="Arial Unicode MS"/>
      <w:b/>
      <w:bCs/>
      <w:sz w:val="18"/>
      <w:szCs w:val="18"/>
      <w:shd w:val="clear" w:color="auto" w:fill="FFFFFF"/>
    </w:rPr>
  </w:style>
  <w:style w:type="paragraph" w:customStyle="1" w:styleId="2">
    <w:name w:val="Основной текст2"/>
    <w:basedOn w:val="a"/>
    <w:link w:val="a3"/>
    <w:rsid w:val="005B546F"/>
    <w:pPr>
      <w:widowControl w:val="0"/>
      <w:shd w:val="clear" w:color="auto" w:fill="FFFFFF"/>
      <w:spacing w:after="420" w:line="0" w:lineRule="atLeast"/>
      <w:ind w:hanging="1420"/>
      <w:jc w:val="center"/>
    </w:pPr>
    <w:rPr>
      <w:rFonts w:ascii="Arial" w:eastAsia="Arial" w:hAnsi="Arial" w:cs="Arial"/>
      <w:sz w:val="25"/>
      <w:szCs w:val="25"/>
    </w:rPr>
  </w:style>
  <w:style w:type="paragraph" w:customStyle="1" w:styleId="70">
    <w:name w:val="Основной текст (7)"/>
    <w:basedOn w:val="a"/>
    <w:link w:val="7"/>
    <w:rsid w:val="005B546F"/>
    <w:pPr>
      <w:widowControl w:val="0"/>
      <w:shd w:val="clear" w:color="auto" w:fill="FFFFFF"/>
      <w:spacing w:before="360" w:after="240" w:line="274" w:lineRule="exact"/>
      <w:ind w:firstLine="0"/>
      <w:jc w:val="center"/>
    </w:pPr>
    <w:rPr>
      <w:rFonts w:ascii="Arial" w:eastAsia="Arial" w:hAnsi="Arial" w:cs="Arial"/>
    </w:rPr>
  </w:style>
  <w:style w:type="paragraph" w:customStyle="1" w:styleId="80">
    <w:name w:val="Основной текст (8)"/>
    <w:basedOn w:val="a"/>
    <w:link w:val="8"/>
    <w:rsid w:val="005B546F"/>
    <w:pPr>
      <w:widowControl w:val="0"/>
      <w:shd w:val="clear" w:color="auto" w:fill="FFFFFF"/>
      <w:spacing w:before="240" w:after="360" w:line="0" w:lineRule="atLeast"/>
      <w:ind w:hanging="440"/>
      <w:jc w:val="both"/>
    </w:pPr>
    <w:rPr>
      <w:rFonts w:ascii="Arial" w:eastAsia="Arial" w:hAnsi="Arial" w:cs="Arial"/>
      <w:sz w:val="21"/>
      <w:szCs w:val="21"/>
    </w:rPr>
  </w:style>
  <w:style w:type="paragraph" w:customStyle="1" w:styleId="90">
    <w:name w:val="Основной текст (9)"/>
    <w:basedOn w:val="a"/>
    <w:link w:val="9"/>
    <w:rsid w:val="005B546F"/>
    <w:pPr>
      <w:widowControl w:val="0"/>
      <w:shd w:val="clear" w:color="auto" w:fill="FFFFFF"/>
      <w:spacing w:before="360" w:after="660" w:line="0" w:lineRule="atLeast"/>
      <w:ind w:firstLine="0"/>
    </w:pPr>
    <w:rPr>
      <w:rFonts w:ascii="Arial Unicode MS" w:eastAsia="Arial Unicode MS" w:hAnsi="Arial Unicode MS" w:cs="Arial Unicode MS"/>
      <w:b/>
      <w:bCs/>
      <w:sz w:val="18"/>
      <w:szCs w:val="18"/>
    </w:rPr>
  </w:style>
  <w:style w:type="paragraph" w:styleId="a4">
    <w:name w:val="List Paragraph"/>
    <w:basedOn w:val="a"/>
    <w:uiPriority w:val="34"/>
    <w:qFormat/>
    <w:rsid w:val="005B546F"/>
    <w:pPr>
      <w:ind w:left="720"/>
      <w:contextualSpacing/>
    </w:pPr>
  </w:style>
  <w:style w:type="paragraph" w:customStyle="1" w:styleId="ConsPlusNonformat">
    <w:name w:val="ConsPlusNonformat"/>
    <w:uiPriority w:val="99"/>
    <w:rsid w:val="00EF7506"/>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a5">
    <w:name w:val="Таблицы (моноширинный)"/>
    <w:basedOn w:val="a"/>
    <w:next w:val="a"/>
    <w:uiPriority w:val="99"/>
    <w:rsid w:val="00780C82"/>
    <w:pPr>
      <w:widowControl w:val="0"/>
      <w:autoSpaceDE w:val="0"/>
      <w:autoSpaceDN w:val="0"/>
      <w:adjustRightInd w:val="0"/>
      <w:ind w:firstLine="0"/>
    </w:pPr>
    <w:rPr>
      <w:rFonts w:ascii="Courier New" w:eastAsia="Times New Roman" w:hAnsi="Courier New" w:cs="Courier New"/>
      <w:sz w:val="26"/>
      <w:szCs w:val="26"/>
      <w:lang w:eastAsia="ru-RU"/>
    </w:rPr>
  </w:style>
  <w:style w:type="paragraph" w:styleId="a6">
    <w:name w:val="Balloon Text"/>
    <w:basedOn w:val="a"/>
    <w:link w:val="a7"/>
    <w:uiPriority w:val="99"/>
    <w:semiHidden/>
    <w:unhideWhenUsed/>
    <w:rsid w:val="00C06B84"/>
    <w:rPr>
      <w:rFonts w:ascii="Tahoma" w:hAnsi="Tahoma" w:cs="Tahoma"/>
      <w:sz w:val="16"/>
      <w:szCs w:val="16"/>
    </w:rPr>
  </w:style>
  <w:style w:type="character" w:customStyle="1" w:styleId="a7">
    <w:name w:val="Текст выноски Знак"/>
    <w:basedOn w:val="a0"/>
    <w:link w:val="a6"/>
    <w:uiPriority w:val="99"/>
    <w:semiHidden/>
    <w:rsid w:val="00C06B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Глебов</cp:lastModifiedBy>
  <cp:revision>4</cp:revision>
  <cp:lastPrinted>2017-02-13T11:47:00Z</cp:lastPrinted>
  <dcterms:created xsi:type="dcterms:W3CDTF">2017-02-13T11:40:00Z</dcterms:created>
  <dcterms:modified xsi:type="dcterms:W3CDTF">2017-02-13T11:47:00Z</dcterms:modified>
</cp:coreProperties>
</file>